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FA06" w14:textId="77777777" w:rsidR="00FF3D93" w:rsidRPr="009962EC" w:rsidRDefault="008A7457" w:rsidP="00FF3D93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العربية | Arabic</w:t>
      </w:r>
    </w:p>
    <w:p w14:paraId="7B679DDB" w14:textId="77777777" w:rsidR="00FF3D93" w:rsidRPr="007D1440" w:rsidRDefault="00FF3D93" w:rsidP="00FF3D93">
      <w:pPr>
        <w:pStyle w:val="Letterbody"/>
        <w:rPr>
          <w:rFonts w:ascii="Dubai" w:hAnsi="Dubai" w:cs="Dubai"/>
          <w:sz w:val="18"/>
          <w:szCs w:val="18"/>
        </w:rPr>
      </w:pPr>
    </w:p>
    <w:p w14:paraId="511FC70E" w14:textId="77777777" w:rsidR="00397C60" w:rsidRPr="009962EC" w:rsidRDefault="008A7457" w:rsidP="00397C60">
      <w:pPr>
        <w:pStyle w:val="Letterbody"/>
        <w:bidi/>
        <w:rPr>
          <w:rFonts w:ascii="Dubai" w:hAnsi="Dubai" w:cs="Dubai"/>
          <w:b/>
          <w:bCs/>
        </w:rPr>
      </w:pPr>
      <w:r w:rsidRPr="009962EC">
        <w:rPr>
          <w:rFonts w:ascii="Dubai" w:hAnsi="Dubai" w:cs="Dubai"/>
          <w:b/>
          <w:bCs/>
          <w:rtl/>
        </w:rPr>
        <w:t xml:space="preserve">شكراً على انتقالك - كن على اتصال مع مستقبل مجتمعك </w:t>
      </w:r>
    </w:p>
    <w:p w14:paraId="4B243E86" w14:textId="77777777" w:rsidR="00397C60" w:rsidRPr="009962EC" w:rsidRDefault="008A7457" w:rsidP="00397C60">
      <w:pPr>
        <w:pStyle w:val="Letterbody"/>
        <w:rPr>
          <w:rFonts w:ascii="Dubai" w:hAnsi="Dubai" w:cs="Dubai"/>
        </w:rPr>
      </w:pPr>
      <w:r w:rsidRPr="009962EC">
        <w:rPr>
          <w:rFonts w:ascii="Dubai" w:hAnsi="Dubai" w:cs="Dubai"/>
        </w:rPr>
        <w:t> </w:t>
      </w:r>
    </w:p>
    <w:p w14:paraId="487F7DBC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عزيزي الساكن، </w:t>
      </w:r>
    </w:p>
    <w:p w14:paraId="5E077414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5EFD1ADA" w14:textId="77777777" w:rsidR="00397C60" w:rsidRPr="009962EC" w:rsidRDefault="008A7457" w:rsidP="00DF060D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نحن نكتب إليك لنشكرك على انتقالك الأخير كجزء من إعادة تطوير المساكن العالية القديمة</w:t>
      </w:r>
      <w:r w:rsidRPr="00DA40E3">
        <w:rPr>
          <w:rFonts w:ascii="Dubai" w:hAnsi="Dubai" w:cs="Dubai"/>
          <w:rtl/>
        </w:rPr>
        <w:t>. </w:t>
      </w:r>
    </w:p>
    <w:p w14:paraId="2EFBF324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12AB6CAB" w14:textId="77777777" w:rsidR="00397C60" w:rsidRPr="009962EC" w:rsidRDefault="008A7457" w:rsidP="7A0AC310">
      <w:pPr>
        <w:pStyle w:val="Letterbody"/>
        <w:bidi/>
        <w:rPr>
          <w:rFonts w:ascii="Dubai" w:hAnsi="Dubai" w:cs="Dubai"/>
          <w:lang w:val="en-US"/>
        </w:rPr>
      </w:pPr>
      <w:r w:rsidRPr="009962EC">
        <w:rPr>
          <w:rFonts w:ascii="Dubai" w:hAnsi="Dubai" w:cs="Dubai"/>
          <w:rtl/>
        </w:rPr>
        <w:t>انتقالك مهم في مساعدتنا على توفير المزيد من المنازل الأفضل لمنطقتك. من حقك الرجوع بعد اكتمال إعادة التطوير بناءً على احتياجاتك المستمرة وأهليتك وملاءمة المنازل الجديدة. </w:t>
      </w:r>
    </w:p>
    <w:p w14:paraId="5574A5A0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7702CC3B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b/>
          <w:bCs/>
          <w:rtl/>
        </w:rPr>
        <w:t>عمليات الانتقال مستمرة بصورة جيدة </w:t>
      </w:r>
    </w:p>
    <w:p w14:paraId="4161DCDC" w14:textId="484D8CB8" w:rsidR="00397C60" w:rsidRPr="009962EC" w:rsidRDefault="008A7457" w:rsidP="00397C60">
      <w:pPr>
        <w:pStyle w:val="Letterbody"/>
        <w:bidi/>
        <w:spacing w:after="120"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 xml:space="preserve">عمليات الانتقال من </w:t>
      </w:r>
      <w:r w:rsidR="002D5F63" w:rsidRPr="009962EC">
        <w:rPr>
          <w:rFonts w:ascii="Dubai" w:hAnsi="Dubai" w:cs="Dubai"/>
          <w:rtl/>
          <w:lang w:val="ar"/>
        </w:rPr>
        <w:t>Holland Court</w:t>
      </w:r>
      <w:r w:rsidR="002D5F63">
        <w:rPr>
          <w:rFonts w:ascii="Dubai" w:hAnsi="Dubai" w:cs="Dubai" w:hint="cs"/>
          <w:lang w:val="ar"/>
        </w:rPr>
        <w:t>12</w:t>
      </w:r>
      <w:r w:rsidR="002D5F63">
        <w:rPr>
          <w:rFonts w:ascii="Dubai" w:hAnsi="Dubai" w:cs="Dubai"/>
          <w:lang w:val="en-PH"/>
        </w:rPr>
        <w:t xml:space="preserve"> </w:t>
      </w:r>
      <w:r w:rsidRPr="009962EC">
        <w:rPr>
          <w:rFonts w:ascii="Dubai" w:hAnsi="Dubai" w:cs="Dubai"/>
          <w:rtl/>
        </w:rPr>
        <w:t xml:space="preserve"> و</w:t>
      </w:r>
      <w:r w:rsidR="00BF433C" w:rsidRPr="009962EC">
        <w:rPr>
          <w:rFonts w:ascii="Dubai" w:hAnsi="Dubai" w:cs="Dubai"/>
          <w:rtl/>
          <w:lang w:val="ar"/>
        </w:rPr>
        <w:t>Racecourse Road</w:t>
      </w:r>
      <w:r w:rsidR="00BF433C">
        <w:rPr>
          <w:rFonts w:ascii="Dubai" w:hAnsi="Dubai" w:cs="Dubai" w:hint="cs"/>
          <w:lang w:val="ar"/>
        </w:rPr>
        <w:t>120</w:t>
      </w:r>
      <w:r w:rsidR="00BF433C">
        <w:rPr>
          <w:rFonts w:ascii="Dubai" w:hAnsi="Dubai" w:cs="Dubai"/>
          <w:lang w:val="en-PH"/>
        </w:rPr>
        <w:t xml:space="preserve"> </w:t>
      </w:r>
      <w:r w:rsidRPr="009962EC">
        <w:rPr>
          <w:rFonts w:ascii="Dubai" w:hAnsi="Dubai" w:cs="Dubai"/>
          <w:rtl/>
        </w:rPr>
        <w:t xml:space="preserve"> في فليمينغتون،</w:t>
      </w:r>
      <w:r w:rsidR="004B117B" w:rsidRPr="004B117B">
        <w:rPr>
          <w:rFonts w:ascii="Dubai" w:hAnsi="Dubai" w:cs="Dubai"/>
          <w:rtl/>
          <w:lang w:val="ar"/>
        </w:rPr>
        <w:t xml:space="preserve"> </w:t>
      </w:r>
      <w:r w:rsidR="004B117B" w:rsidRPr="009962EC">
        <w:rPr>
          <w:rFonts w:ascii="Dubai" w:hAnsi="Dubai" w:cs="Dubai"/>
          <w:rtl/>
          <w:lang w:val="ar"/>
        </w:rPr>
        <w:t>وAlfred Street</w:t>
      </w:r>
      <w:r w:rsidR="004B117B">
        <w:rPr>
          <w:rFonts w:ascii="Dubai" w:hAnsi="Dubai" w:cs="Dubai" w:hint="cs"/>
          <w:lang w:val="ar"/>
        </w:rPr>
        <w:t>33</w:t>
      </w:r>
      <w:r w:rsidR="004B117B">
        <w:rPr>
          <w:rFonts w:ascii="Dubai" w:hAnsi="Dubai" w:cs="Dubai"/>
          <w:lang w:val="en-PH"/>
        </w:rPr>
        <w:t xml:space="preserve"> </w:t>
      </w:r>
      <w:r w:rsidRPr="009962EC">
        <w:rPr>
          <w:rFonts w:ascii="Dubai" w:hAnsi="Dubai" w:cs="Dubai"/>
          <w:rtl/>
        </w:rPr>
        <w:t xml:space="preserve"> في شمال ملبورن مستمرة. </w:t>
      </w:r>
    </w:p>
    <w:p w14:paraId="6262AD46" w14:textId="77777777" w:rsidR="00397C60" w:rsidRPr="009962EC" w:rsidRDefault="008A7457" w:rsidP="00397C60">
      <w:pPr>
        <w:pStyle w:val="Letterbody"/>
        <w:numPr>
          <w:ilvl w:val="0"/>
          <w:numId w:val="13"/>
        </w:numPr>
        <w:bidi/>
        <w:spacing w:after="120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انتقل حوالي 70% من السكان بالفعل إلى منازل جديدة. </w:t>
      </w:r>
    </w:p>
    <w:p w14:paraId="7E9E4FF6" w14:textId="77777777" w:rsidR="00397C60" w:rsidRPr="009962EC" w:rsidRDefault="008A7457" w:rsidP="00397C60">
      <w:pPr>
        <w:pStyle w:val="Letterbody"/>
        <w:numPr>
          <w:ilvl w:val="0"/>
          <w:numId w:val="14"/>
        </w:numPr>
        <w:bidi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ويستعد 20% غيرهم حاليًا للانتقال. </w:t>
      </w:r>
    </w:p>
    <w:p w14:paraId="1A6E8209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1C7F5BE1" w14:textId="77777777" w:rsidR="00397C60" w:rsidRDefault="008A7457" w:rsidP="00397C60">
      <w:pPr>
        <w:pStyle w:val="Letterbody"/>
        <w:bidi/>
        <w:rPr>
          <w:rFonts w:ascii="Dubai" w:hAnsi="Dubai" w:cs="Dubai"/>
          <w:rtl/>
        </w:rPr>
      </w:pPr>
      <w:r w:rsidRPr="009962EC">
        <w:rPr>
          <w:rFonts w:ascii="Dubai" w:hAnsi="Dubai" w:cs="Dubai"/>
          <w:rtl/>
        </w:rPr>
        <w:t>نحن نواصل العمل بشكل فردي مع الأسر المتبقية للتأكد من حصولهم على الدعم والخيارات والرعاية التي يحتاجون إليها لإكمال انتقالهم. </w:t>
      </w:r>
    </w:p>
    <w:p w14:paraId="5CF47A96" w14:textId="77777777" w:rsidR="00397C60" w:rsidRPr="009962EC" w:rsidRDefault="00397C60" w:rsidP="00B233F5">
      <w:pPr>
        <w:pStyle w:val="Letterbody"/>
        <w:jc w:val="right"/>
        <w:rPr>
          <w:rFonts w:ascii="Dubai" w:hAnsi="Dubai" w:cs="Dubai"/>
        </w:rPr>
      </w:pPr>
    </w:p>
    <w:p w14:paraId="2A0FC102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b/>
          <w:bCs/>
          <w:rtl/>
        </w:rPr>
        <w:t>شارك في رسم ملامح المستقبل  </w:t>
      </w:r>
    </w:p>
    <w:p w14:paraId="064127B1" w14:textId="002263D8" w:rsidR="00397C60" w:rsidRDefault="00AF7352" w:rsidP="00AF7352">
      <w:pPr>
        <w:pStyle w:val="Letterbody"/>
        <w:jc w:val="right"/>
        <w:rPr>
          <w:rFonts w:ascii="Dubai" w:hAnsi="Dubai" w:cs="Dubai"/>
        </w:rPr>
      </w:pPr>
      <w:r w:rsidRPr="00AF7352">
        <w:rPr>
          <w:rFonts w:ascii="Dubai" w:hAnsi="Dubai" w:cs="Dubai" w:hint="eastAsia"/>
          <w:rtl/>
        </w:rPr>
        <w:t>ربما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انتقلت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إلى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منطقة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مختلفة،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ولكنك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ستظل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جزءًا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من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مجتمع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ريتشموند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أو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ساوث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يارا</w:t>
      </w:r>
      <w:r w:rsidRPr="00AF7352">
        <w:rPr>
          <w:rFonts w:ascii="Dubai" w:hAnsi="Dubai" w:cs="Dubai"/>
          <w:rtl/>
        </w:rPr>
        <w:t xml:space="preserve"> - </w:t>
      </w:r>
      <w:r w:rsidRPr="00AF7352">
        <w:rPr>
          <w:rFonts w:ascii="Dubai" w:hAnsi="Dubai" w:cs="Dubai" w:hint="eastAsia"/>
          <w:rtl/>
        </w:rPr>
        <w:t>وسيظل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لديك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الحق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في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العودة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إلى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حيّك،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بناءً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على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أهليتك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المستمرة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واحتياجاتك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وملاءمة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المنازل</w:t>
      </w:r>
      <w:r w:rsidRPr="00AF7352">
        <w:rPr>
          <w:rFonts w:ascii="Dubai" w:hAnsi="Dubai" w:cs="Dubai"/>
          <w:rtl/>
        </w:rPr>
        <w:t xml:space="preserve"> </w:t>
      </w:r>
      <w:r w:rsidRPr="00AF7352">
        <w:rPr>
          <w:rFonts w:ascii="Dubai" w:hAnsi="Dubai" w:cs="Dubai" w:hint="eastAsia"/>
          <w:rtl/>
        </w:rPr>
        <w:t>الجديدة</w:t>
      </w:r>
      <w:r w:rsidRPr="00AF7352">
        <w:rPr>
          <w:rFonts w:ascii="Dubai" w:hAnsi="Dubai" w:cs="Dubai"/>
        </w:rPr>
        <w:t>.</w:t>
      </w:r>
    </w:p>
    <w:p w14:paraId="04445394" w14:textId="77777777" w:rsidR="00AF7352" w:rsidRPr="009962EC" w:rsidRDefault="00AF7352" w:rsidP="00AF7352">
      <w:pPr>
        <w:pStyle w:val="Letterbody"/>
        <w:jc w:val="right"/>
        <w:rPr>
          <w:rFonts w:ascii="Dubai" w:hAnsi="Dubai" w:cs="Dubai"/>
        </w:rPr>
      </w:pPr>
    </w:p>
    <w:p w14:paraId="0C9C6B73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نحن ملتزمون بتوفير فرصة للسكان الذين انتقلوا لإبداء الرأي. من خلال التواصل وإخطارك بـما يلي:  </w:t>
      </w:r>
    </w:p>
    <w:p w14:paraId="67D2CC74" w14:textId="77777777" w:rsidR="00397C60" w:rsidRPr="009962EC" w:rsidRDefault="008A7457" w:rsidP="00397C60">
      <w:pPr>
        <w:pStyle w:val="Letterbody"/>
        <w:numPr>
          <w:ilvl w:val="0"/>
          <w:numId w:val="15"/>
        </w:numPr>
        <w:bidi/>
        <w:spacing w:after="120"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الأنشطة المجتمعية وجلسات التخطيط  </w:t>
      </w:r>
    </w:p>
    <w:p w14:paraId="1CFA6864" w14:textId="77777777" w:rsidR="00397C60" w:rsidRPr="009962EC" w:rsidRDefault="008A7457" w:rsidP="00397C60">
      <w:pPr>
        <w:pStyle w:val="Letterbody"/>
        <w:numPr>
          <w:ilvl w:val="0"/>
          <w:numId w:val="15"/>
        </w:numPr>
        <w:bidi/>
        <w:spacing w:after="120"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تحديثات إعادة التطوير ومراحل التصميم </w:t>
      </w:r>
    </w:p>
    <w:p w14:paraId="4D838D88" w14:textId="77777777" w:rsidR="00397C60" w:rsidRDefault="008A7457" w:rsidP="00397C60">
      <w:pPr>
        <w:pStyle w:val="Letterbody"/>
        <w:numPr>
          <w:ilvl w:val="0"/>
          <w:numId w:val="15"/>
        </w:numPr>
        <w:bidi/>
        <w:spacing w:line="240" w:lineRule="auto"/>
        <w:ind w:left="714" w:hanging="357"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معلومات عن عملية الرجوع بمجرد اكتمال إعادة التطوير. </w:t>
      </w:r>
    </w:p>
    <w:p w14:paraId="5165D71D" w14:textId="77777777" w:rsidR="00A80BD9" w:rsidRPr="009962EC" w:rsidRDefault="00A80BD9" w:rsidP="00A80BD9">
      <w:pPr>
        <w:pStyle w:val="Letterbody"/>
        <w:bidi/>
        <w:spacing w:line="240" w:lineRule="auto"/>
        <w:rPr>
          <w:rFonts w:ascii="Dubai" w:hAnsi="Dubai" w:cs="Dubai"/>
        </w:rPr>
      </w:pPr>
    </w:p>
    <w:p w14:paraId="4AD98601" w14:textId="67E438FC" w:rsidR="00397C60" w:rsidRPr="009962EC" w:rsidRDefault="00930DE1" w:rsidP="00397C60">
      <w:pPr>
        <w:pStyle w:val="Letterbody"/>
        <w:bidi/>
        <w:spacing w:after="120"/>
        <w:rPr>
          <w:rFonts w:ascii="Dubai" w:hAnsi="Dubai" w:cs="Dubai"/>
        </w:rPr>
      </w:pPr>
      <w:bookmarkStart w:id="0" w:name="_Hlk199322141"/>
      <w:r>
        <w:rPr>
          <w:rFonts w:ascii="Segoe UI Emoji" w:eastAsia="Microsoft YaHei" w:hAnsi="Segoe UI Emoji" w:cs="Segoe UI Emoji"/>
        </w:rPr>
        <w:lastRenderedPageBreak/>
        <w:t xml:space="preserve"> </w:t>
      </w:r>
      <w:r w:rsidR="004B431E" w:rsidRPr="00CC1944">
        <w:rPr>
          <w:rFonts w:ascii="Segoe UI Emoji" w:eastAsia="Microsoft YaHei" w:hAnsi="Segoe UI Emoji" w:cs="Segoe UI Emoji"/>
        </w:rPr>
        <w:t>📧</w:t>
      </w:r>
      <w:bookmarkStart w:id="1" w:name="_Hlk199322132"/>
      <w:bookmarkEnd w:id="0"/>
      <w:bookmarkEnd w:id="1"/>
      <w:r w:rsidR="008A7457" w:rsidRPr="009962EC">
        <w:rPr>
          <w:rFonts w:ascii="Dubai" w:hAnsi="Dubai" w:cs="Dubai"/>
          <w:b/>
          <w:bCs/>
          <w:rtl/>
        </w:rPr>
        <w:t>اشترك في تحديثات البريد الإلكتروني عن طريق</w:t>
      </w:r>
      <w:bookmarkStart w:id="2" w:name="_Hlk199322095"/>
      <w:r w:rsidR="00E56543">
        <w:rPr>
          <w:rFonts w:ascii="Dubai" w:hAnsi="Dubai" w:cs="Dubai"/>
          <w:b/>
          <w:bCs/>
        </w:rPr>
        <w:t xml:space="preserve"> </w:t>
      </w:r>
      <w:hyperlink r:id="rId11" w:history="1">
        <w:r w:rsidR="00E56543" w:rsidRPr="00B1350B">
          <w:rPr>
            <w:rStyle w:val="Hyperlink"/>
            <w:rFonts w:ascii="Dubai" w:hAnsi="Dubai" w:cs="Dubai"/>
            <w:rtl/>
          </w:rPr>
          <w:t>www.homes.vic.gov.au/sign-up</w:t>
        </w:r>
      </w:hyperlink>
      <w:bookmarkEnd w:id="2"/>
    </w:p>
    <w:p w14:paraId="15F6A7E9" w14:textId="1424B856" w:rsidR="00397C60" w:rsidRPr="009962EC" w:rsidRDefault="00930DE1" w:rsidP="00397C60">
      <w:pPr>
        <w:pStyle w:val="Letterbody"/>
        <w:bidi/>
        <w:spacing w:after="120"/>
        <w:rPr>
          <w:rFonts w:ascii="Dubai" w:hAnsi="Dubai" w:cs="Dubai"/>
        </w:rPr>
      </w:pPr>
      <w:bookmarkStart w:id="3" w:name="_Hlk199322147"/>
      <w:r>
        <w:rPr>
          <w:rFonts w:ascii="Segoe UI Emoji" w:eastAsia="Microsoft YaHei" w:hAnsi="Segoe UI Emoji" w:cs="Segoe UI Emoji"/>
        </w:rPr>
        <w:t xml:space="preserve"> </w:t>
      </w:r>
      <w:r w:rsidR="004B431E" w:rsidRPr="00CC1944">
        <w:rPr>
          <w:rFonts w:ascii="Segoe UI Emoji" w:eastAsia="Microsoft YaHei" w:hAnsi="Segoe UI Emoji" w:cs="Segoe UI Emoji"/>
        </w:rPr>
        <w:t>🌐</w:t>
      </w:r>
      <w:bookmarkEnd w:id="3"/>
      <w:r w:rsidR="008A7457" w:rsidRPr="009962EC">
        <w:rPr>
          <w:rFonts w:ascii="Dubai" w:hAnsi="Dubai" w:cs="Dubai"/>
          <w:b/>
          <w:bCs/>
          <w:rtl/>
        </w:rPr>
        <w:t>ادخل على موقع</w:t>
      </w:r>
      <w:bookmarkStart w:id="4" w:name="_Hlk199322107"/>
      <w:r w:rsidR="00E56543">
        <w:rPr>
          <w:rFonts w:ascii="Dubai" w:hAnsi="Dubai" w:cs="Dubai"/>
          <w:b/>
          <w:bCs/>
        </w:rPr>
        <w:t xml:space="preserve"> </w:t>
      </w:r>
      <w:hyperlink r:id="rId12" w:history="1">
        <w:r w:rsidR="00E56543" w:rsidRPr="00B1350B">
          <w:rPr>
            <w:rStyle w:val="Hyperlink"/>
            <w:rFonts w:ascii="Dubai" w:hAnsi="Dubai" w:cs="Dubai"/>
            <w:rtl/>
          </w:rPr>
          <w:t>www.homes.vic.gov.au</w:t>
        </w:r>
      </w:hyperlink>
      <w:bookmarkEnd w:id="4"/>
    </w:p>
    <w:p w14:paraId="32945D6D" w14:textId="44366269" w:rsidR="00397C60" w:rsidRPr="009962EC" w:rsidRDefault="00930DE1" w:rsidP="00397C60">
      <w:pPr>
        <w:pStyle w:val="Letterbody"/>
        <w:bidi/>
        <w:rPr>
          <w:rFonts w:ascii="Dubai" w:hAnsi="Dubai" w:cs="Dubai"/>
        </w:rPr>
      </w:pPr>
      <w:bookmarkStart w:id="5" w:name="_Hlk199322152"/>
      <w:r>
        <w:rPr>
          <w:rFonts w:ascii="Segoe UI Emoji" w:eastAsia="Microsoft YaHei" w:hAnsi="Segoe UI Emoji" w:cs="Segoe UI Emoji"/>
        </w:rPr>
        <w:t xml:space="preserve"> </w:t>
      </w:r>
      <w:r w:rsidR="004B431E" w:rsidRPr="00CC1944">
        <w:rPr>
          <w:rFonts w:ascii="Segoe UI Emoji" w:eastAsia="Microsoft YaHei" w:hAnsi="Segoe UI Emoji" w:cs="Segoe UI Emoji"/>
        </w:rPr>
        <w:t>📞</w:t>
      </w:r>
      <w:bookmarkEnd w:id="5"/>
      <w:r w:rsidR="008A7457" w:rsidRPr="009962EC">
        <w:rPr>
          <w:rFonts w:ascii="Dubai" w:hAnsi="Dubai" w:cs="Dubai"/>
          <w:b/>
          <w:bCs/>
          <w:rtl/>
        </w:rPr>
        <w:t>تواصل مع منظمة Homes Victoria مباشرةً عن طريق</w:t>
      </w:r>
      <w:bookmarkStart w:id="6" w:name="_Hlk199322121"/>
      <w:r w:rsidR="00E56543">
        <w:rPr>
          <w:rFonts w:ascii="Dubai" w:hAnsi="Dubai" w:cs="Dubai"/>
          <w:b/>
          <w:bCs/>
        </w:rPr>
        <w:t xml:space="preserve"> </w:t>
      </w:r>
      <w:hyperlink r:id="rId13" w:history="1">
        <w:r w:rsidR="00A33007" w:rsidRPr="00B1350B">
          <w:rPr>
            <w:rStyle w:val="Hyperlink"/>
            <w:rFonts w:ascii="Dubai" w:hAnsi="Dubai" w:cs="Dubai"/>
            <w:rtl/>
          </w:rPr>
          <w:t>enquiries@homes.vic.gov.au</w:t>
        </w:r>
      </w:hyperlink>
      <w:bookmarkEnd w:id="6"/>
      <w:r w:rsidR="004B431E" w:rsidRPr="00F8472E">
        <w:rPr>
          <w:rFonts w:ascii="Dubai" w:hAnsi="Dubai" w:cs="Dubai"/>
          <w:b/>
          <w:bCs/>
          <w:rtl/>
        </w:rPr>
        <w:t>  </w:t>
      </w:r>
    </w:p>
    <w:p w14:paraId="00D0F8E4" w14:textId="77777777" w:rsidR="00397C60" w:rsidRPr="009962EC" w:rsidRDefault="00397C60" w:rsidP="00397C60">
      <w:pPr>
        <w:pStyle w:val="Letterbody"/>
        <w:rPr>
          <w:rFonts w:ascii="Dubai" w:hAnsi="Dubai" w:cs="Dubai"/>
        </w:rPr>
      </w:pPr>
    </w:p>
    <w:p w14:paraId="6BE8F195" w14:textId="77777777" w:rsidR="00397C60" w:rsidRPr="009962EC" w:rsidRDefault="008A7457" w:rsidP="00397C60">
      <w:pPr>
        <w:pStyle w:val="Letterbody"/>
        <w:bidi/>
        <w:rPr>
          <w:rFonts w:ascii="Dubai" w:hAnsi="Dubai" w:cs="Dubai"/>
          <w:lang w:val="en-US"/>
        </w:rPr>
      </w:pPr>
      <w:r w:rsidRPr="009962EC">
        <w:rPr>
          <w:rFonts w:ascii="Dubai" w:hAnsi="Dubai" w:cs="Dubai"/>
          <w:rtl/>
        </w:rPr>
        <w:t>كذلك يمكنك متابعة Homes Victoria على وسائل التواصل الاجتماعي لتتابع مراحل إعادة التطوير وتسمع قصص من مجتمعات مماثلة لمجتمعك. </w:t>
      </w:r>
    </w:p>
    <w:p w14:paraId="6288C828" w14:textId="77777777" w:rsidR="00397C60" w:rsidRPr="009962EC" w:rsidRDefault="00397C60" w:rsidP="00397C60">
      <w:pPr>
        <w:pStyle w:val="Letterbody"/>
        <w:rPr>
          <w:rFonts w:ascii="Dubai" w:hAnsi="Dubai" w:cs="Dubai"/>
          <w:lang w:val="en-US"/>
        </w:rPr>
      </w:pPr>
    </w:p>
    <w:p w14:paraId="3473829F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شكراً لك على ثقتك ومشاركتك. معاً سنبني منازل أكثر أماناً وحداثة ومجتمعات أقوى للمستقبل. </w:t>
      </w:r>
    </w:p>
    <w:p w14:paraId="4E66CA4E" w14:textId="77777777" w:rsidR="00397C60" w:rsidRPr="009962EC" w:rsidRDefault="008A7457" w:rsidP="00397C60">
      <w:pPr>
        <w:pStyle w:val="Letterbody"/>
        <w:rPr>
          <w:rFonts w:ascii="Dubai" w:hAnsi="Dubai" w:cs="Dubai"/>
        </w:rPr>
      </w:pPr>
      <w:r w:rsidRPr="009962EC">
        <w:rPr>
          <w:rFonts w:ascii="Dubai" w:hAnsi="Dubai" w:cs="Dubai"/>
        </w:rPr>
        <w:t> </w:t>
      </w:r>
    </w:p>
    <w:p w14:paraId="586BE32F" w14:textId="77777777" w:rsidR="00397C60" w:rsidRPr="009962EC" w:rsidRDefault="008A7457" w:rsidP="00397C60">
      <w:pPr>
        <w:pStyle w:val="Letterbody"/>
        <w:rPr>
          <w:rFonts w:ascii="Dubai" w:hAnsi="Dubai" w:cs="Dubai"/>
        </w:rPr>
      </w:pPr>
      <w:r w:rsidRPr="009962EC">
        <w:rPr>
          <w:rFonts w:ascii="Dubai" w:hAnsi="Dubai" w:cs="Dubai"/>
        </w:rPr>
        <w:t> </w:t>
      </w:r>
    </w:p>
    <w:p w14:paraId="3DF75B8A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مع تحياتنا، </w:t>
      </w:r>
    </w:p>
    <w:p w14:paraId="557F9253" w14:textId="77777777" w:rsidR="00397C60" w:rsidRPr="009962EC" w:rsidRDefault="008A7457" w:rsidP="00397C60">
      <w:pPr>
        <w:pStyle w:val="Letterbody"/>
        <w:bidi/>
        <w:rPr>
          <w:rFonts w:ascii="Dubai" w:hAnsi="Dubai" w:cs="Dubai"/>
        </w:rPr>
      </w:pPr>
      <w:r w:rsidRPr="009962EC">
        <w:rPr>
          <w:rFonts w:ascii="Dubai" w:hAnsi="Dubai" w:cs="Dubai"/>
          <w:rtl/>
        </w:rPr>
        <w:t>فريق الانتقال في منظمة Homes Victoria  </w:t>
      </w:r>
    </w:p>
    <w:p w14:paraId="1A1D6826" w14:textId="77777777" w:rsidR="006957EA" w:rsidRPr="009962EC" w:rsidRDefault="006957EA" w:rsidP="00E34472">
      <w:pPr>
        <w:pStyle w:val="Letterbody"/>
        <w:rPr>
          <w:rFonts w:ascii="Dubai" w:hAnsi="Dubai" w:cs="Dubai"/>
        </w:rPr>
      </w:pPr>
    </w:p>
    <w:p w14:paraId="75314627" w14:textId="77777777" w:rsidR="006957EA" w:rsidRPr="009962EC" w:rsidRDefault="006957EA" w:rsidP="00E34472">
      <w:pPr>
        <w:pStyle w:val="Letterbody"/>
        <w:rPr>
          <w:rFonts w:ascii="Dubai" w:hAnsi="Dubai" w:cs="Dubai"/>
        </w:rPr>
      </w:pPr>
    </w:p>
    <w:p w14:paraId="5BE89641" w14:textId="68C9EB18" w:rsidR="006957EA" w:rsidRPr="009962EC" w:rsidRDefault="000806A4" w:rsidP="000806A4">
      <w:pPr>
        <w:pStyle w:val="Letterbody"/>
        <w:jc w:val="right"/>
        <w:rPr>
          <w:rFonts w:ascii="Dubai" w:hAnsi="Dubai" w:cs="Dubai"/>
        </w:rPr>
      </w:pPr>
      <w:r w:rsidRPr="000806A4">
        <w:rPr>
          <w:rFonts w:ascii="Dubai" w:hAnsi="Dubai" w:cs="Dubai"/>
        </w:rPr>
        <w:t>29/05/2025</w:t>
      </w:r>
    </w:p>
    <w:p w14:paraId="04D92125" w14:textId="77777777" w:rsidR="00AB7BF4" w:rsidRPr="009962EC" w:rsidRDefault="00AB7BF4" w:rsidP="00E34472">
      <w:pPr>
        <w:pStyle w:val="Letterbody"/>
        <w:rPr>
          <w:rFonts w:ascii="Dubai" w:hAnsi="Dubai" w:cs="Dubai"/>
          <w:sz w:val="21"/>
          <w:szCs w:val="21"/>
        </w:rPr>
      </w:pPr>
    </w:p>
    <w:sectPr w:rsidR="00AB7BF4" w:rsidRPr="009962EC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5C42" w14:textId="77777777" w:rsidR="00E1283B" w:rsidRDefault="00E1283B">
      <w:r>
        <w:separator/>
      </w:r>
    </w:p>
    <w:p w14:paraId="7FA025C4" w14:textId="77777777" w:rsidR="00E1283B" w:rsidRDefault="00E1283B"/>
  </w:endnote>
  <w:endnote w:type="continuationSeparator" w:id="0">
    <w:p w14:paraId="4E8958E0" w14:textId="77777777" w:rsidR="00E1283B" w:rsidRDefault="00E1283B">
      <w:r>
        <w:continuationSeparator/>
      </w:r>
    </w:p>
    <w:p w14:paraId="062369BD" w14:textId="77777777" w:rsidR="00E1283B" w:rsidRDefault="00E12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MS Mincho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AE04964A-7AAD-4F79-8EF6-36354D9BEBC8}"/>
    <w:embedBold r:id="rId2" w:fontKey="{B4449587-54E8-4CAB-A824-70A818BE89DB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3" w:subsetted="1" w:fontKey="{B0DEC81A-46AE-4C9C-8D3D-63674175646B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B2760332-57E1-4BED-A1EB-71C9CEF182CA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9F60" w14:textId="77777777" w:rsidR="0022173D" w:rsidRPr="00217282" w:rsidRDefault="008A7457" w:rsidP="00E34472">
    <w:pPr>
      <w:pStyle w:val="Pagefooter"/>
      <w:rPr>
        <w:rStyle w:val="PageNumber"/>
      </w:rPr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3652A530" wp14:editId="1B97F89C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302927CE">
        <v:shapetype id="_x0000_t202" coordsize="21600,21600" o:spt="202" path="m,l,21600r21600,l21600,xe">
          <v:stroke joinstyle="miter"/>
          <v:path gradientshapeok="t" o:connecttype="rect"/>
        </v:shapetype>
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<v:textbox inset=",0,,0">
            <w:txbxContent>
              <w:p w14:paraId="28C1AF00" w14:textId="77777777" w:rsidR="00FA2750" w:rsidRPr="002C1B48" w:rsidRDefault="008A7457" w:rsidP="00FA2750">
                <w:pPr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2C1B48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B296" w14:textId="77777777" w:rsidR="0022173D" w:rsidRDefault="008A7457" w:rsidP="009F3005">
    <w:pPr>
      <w:pStyle w:val="Pagefooter"/>
      <w:tabs>
        <w:tab w:val="left" w:pos="567"/>
      </w:tabs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5D809C95" wp14:editId="2A03D852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en-AU"/>
      </w:rPr>
      <w:pict w14:anchorId="708E939C">
        <v:shapetype id="_x0000_t202" coordsize="21600,21600" o:spt="202" path="m,l,21600r21600,l21600,xe">
          <v:stroke joinstyle="miter"/>
          <v:path gradientshapeok="t" o:connecttype="rect"/>
        </v:shapetype>
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<v:textbox inset=",0,,0">
            <w:txbxContent>
              <w:p w14:paraId="635C67EB" w14:textId="77777777" w:rsidR="00FA2750" w:rsidRPr="002C1B48" w:rsidRDefault="008A7457" w:rsidP="00FA2750">
                <w:pPr>
                  <w:jc w:val="center"/>
                  <w:rPr>
                    <w:rFonts w:ascii="Arial Black" w:hAnsi="Arial Black"/>
                    <w:color w:val="000000"/>
                    <w:sz w:val="20"/>
                  </w:rPr>
                </w:pPr>
                <w:r w:rsidRPr="002C1B48">
                  <w:rPr>
                    <w:rFonts w:ascii="Arial Black" w:hAnsi="Arial Black"/>
                    <w:color w:val="000000"/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6D7A" w14:textId="77777777" w:rsidR="00E1283B" w:rsidRDefault="00E1283B">
      <w:r>
        <w:separator/>
      </w:r>
    </w:p>
    <w:p w14:paraId="1096AA01" w14:textId="77777777" w:rsidR="00E1283B" w:rsidRDefault="00E1283B"/>
  </w:footnote>
  <w:footnote w:type="continuationSeparator" w:id="0">
    <w:p w14:paraId="6FF50C1A" w14:textId="77777777" w:rsidR="00E1283B" w:rsidRDefault="00E1283B">
      <w:r>
        <w:continuationSeparator/>
      </w:r>
    </w:p>
    <w:p w14:paraId="26DE2CF8" w14:textId="77777777" w:rsidR="00E1283B" w:rsidRDefault="00E12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5AA3" w14:textId="77777777" w:rsidR="0022173D" w:rsidRPr="00977DB7" w:rsidRDefault="008A7457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5E8C6FA" wp14:editId="3E26470D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5752320">
    <w:abstractNumId w:val="16"/>
  </w:num>
  <w:num w:numId="2" w16cid:durableId="2129858505">
    <w:abstractNumId w:val="9"/>
  </w:num>
  <w:num w:numId="3" w16cid:durableId="1820807713">
    <w:abstractNumId w:val="7"/>
  </w:num>
  <w:num w:numId="4" w16cid:durableId="284309469">
    <w:abstractNumId w:val="6"/>
  </w:num>
  <w:num w:numId="5" w16cid:durableId="1330013152">
    <w:abstractNumId w:val="5"/>
  </w:num>
  <w:num w:numId="6" w16cid:durableId="1308584420">
    <w:abstractNumId w:val="4"/>
  </w:num>
  <w:num w:numId="7" w16cid:durableId="1655450967">
    <w:abstractNumId w:val="8"/>
  </w:num>
  <w:num w:numId="8" w16cid:durableId="1186752376">
    <w:abstractNumId w:val="3"/>
  </w:num>
  <w:num w:numId="9" w16cid:durableId="2024546224">
    <w:abstractNumId w:val="2"/>
  </w:num>
  <w:num w:numId="10" w16cid:durableId="759330040">
    <w:abstractNumId w:val="1"/>
  </w:num>
  <w:num w:numId="11" w16cid:durableId="1817065596">
    <w:abstractNumId w:val="0"/>
  </w:num>
  <w:num w:numId="12" w16cid:durableId="166215785">
    <w:abstractNumId w:val="19"/>
  </w:num>
  <w:num w:numId="13" w16cid:durableId="1065642194">
    <w:abstractNumId w:val="10"/>
  </w:num>
  <w:num w:numId="14" w16cid:durableId="1766224848">
    <w:abstractNumId w:val="15"/>
  </w:num>
  <w:num w:numId="15" w16cid:durableId="1427649332">
    <w:abstractNumId w:val="17"/>
  </w:num>
  <w:num w:numId="16" w16cid:durableId="1965310371">
    <w:abstractNumId w:val="13"/>
  </w:num>
  <w:num w:numId="17" w16cid:durableId="740951829">
    <w:abstractNumId w:val="12"/>
  </w:num>
  <w:num w:numId="18" w16cid:durableId="1962495306">
    <w:abstractNumId w:val="18"/>
  </w:num>
  <w:num w:numId="19" w16cid:durableId="950013857">
    <w:abstractNumId w:val="14"/>
  </w:num>
  <w:num w:numId="20" w16cid:durableId="739324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1D7"/>
    <w:rsid w:val="0000380A"/>
    <w:rsid w:val="00006FEE"/>
    <w:rsid w:val="00007D75"/>
    <w:rsid w:val="000103DF"/>
    <w:rsid w:val="00013AF2"/>
    <w:rsid w:val="00014FC1"/>
    <w:rsid w:val="000216B5"/>
    <w:rsid w:val="0002439A"/>
    <w:rsid w:val="00024925"/>
    <w:rsid w:val="00025C00"/>
    <w:rsid w:val="00037A11"/>
    <w:rsid w:val="00065896"/>
    <w:rsid w:val="00070AF1"/>
    <w:rsid w:val="00075BAC"/>
    <w:rsid w:val="000806A4"/>
    <w:rsid w:val="00096F21"/>
    <w:rsid w:val="0009711A"/>
    <w:rsid w:val="00097E4B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111E9E"/>
    <w:rsid w:val="0011260E"/>
    <w:rsid w:val="0011468B"/>
    <w:rsid w:val="00115CAE"/>
    <w:rsid w:val="00127450"/>
    <w:rsid w:val="00145F01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67C"/>
    <w:rsid w:val="001B01B7"/>
    <w:rsid w:val="001B3DBF"/>
    <w:rsid w:val="001C1B37"/>
    <w:rsid w:val="001C64DD"/>
    <w:rsid w:val="001C666E"/>
    <w:rsid w:val="001D0BC9"/>
    <w:rsid w:val="001D1A8B"/>
    <w:rsid w:val="001E2AE3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1EA9"/>
    <w:rsid w:val="002620C0"/>
    <w:rsid w:val="00263220"/>
    <w:rsid w:val="002732D3"/>
    <w:rsid w:val="002763C0"/>
    <w:rsid w:val="00276D7C"/>
    <w:rsid w:val="00277954"/>
    <w:rsid w:val="00280AD1"/>
    <w:rsid w:val="00280E62"/>
    <w:rsid w:val="002818BF"/>
    <w:rsid w:val="002833B9"/>
    <w:rsid w:val="002904BF"/>
    <w:rsid w:val="002A5A2F"/>
    <w:rsid w:val="002C1B48"/>
    <w:rsid w:val="002C2870"/>
    <w:rsid w:val="002D5F63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45C0C"/>
    <w:rsid w:val="00361102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97C60"/>
    <w:rsid w:val="003A039D"/>
    <w:rsid w:val="003B028E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2548D"/>
    <w:rsid w:val="00443A5D"/>
    <w:rsid w:val="00446575"/>
    <w:rsid w:val="00454945"/>
    <w:rsid w:val="004665D8"/>
    <w:rsid w:val="0046797E"/>
    <w:rsid w:val="00483A9E"/>
    <w:rsid w:val="0048449D"/>
    <w:rsid w:val="0048631B"/>
    <w:rsid w:val="004930CA"/>
    <w:rsid w:val="004A0233"/>
    <w:rsid w:val="004A719F"/>
    <w:rsid w:val="004B0D18"/>
    <w:rsid w:val="004B117B"/>
    <w:rsid w:val="004B431E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4C2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B7E8B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671ED"/>
    <w:rsid w:val="0078092B"/>
    <w:rsid w:val="00797E50"/>
    <w:rsid w:val="007A3484"/>
    <w:rsid w:val="007A3B7B"/>
    <w:rsid w:val="007A43F3"/>
    <w:rsid w:val="007A71F3"/>
    <w:rsid w:val="007B00DE"/>
    <w:rsid w:val="007B5E3E"/>
    <w:rsid w:val="007C4F99"/>
    <w:rsid w:val="007D11FC"/>
    <w:rsid w:val="007D1440"/>
    <w:rsid w:val="007D3C86"/>
    <w:rsid w:val="007E09B2"/>
    <w:rsid w:val="007E3AA8"/>
    <w:rsid w:val="007E5A61"/>
    <w:rsid w:val="007F6400"/>
    <w:rsid w:val="00800985"/>
    <w:rsid w:val="00802B44"/>
    <w:rsid w:val="0080547E"/>
    <w:rsid w:val="00812661"/>
    <w:rsid w:val="00821D7F"/>
    <w:rsid w:val="00821EA4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457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210CA"/>
    <w:rsid w:val="00930DE1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9605B"/>
    <w:rsid w:val="009962EC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3007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0BD9"/>
    <w:rsid w:val="00A8327E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AF7352"/>
    <w:rsid w:val="00B01810"/>
    <w:rsid w:val="00B03553"/>
    <w:rsid w:val="00B050DE"/>
    <w:rsid w:val="00B062A3"/>
    <w:rsid w:val="00B11523"/>
    <w:rsid w:val="00B12AF2"/>
    <w:rsid w:val="00B16807"/>
    <w:rsid w:val="00B16DD1"/>
    <w:rsid w:val="00B20199"/>
    <w:rsid w:val="00B2183A"/>
    <w:rsid w:val="00B233F5"/>
    <w:rsid w:val="00B32D77"/>
    <w:rsid w:val="00B335EB"/>
    <w:rsid w:val="00B438ED"/>
    <w:rsid w:val="00B528E6"/>
    <w:rsid w:val="00B52BAC"/>
    <w:rsid w:val="00B55977"/>
    <w:rsid w:val="00B62488"/>
    <w:rsid w:val="00B73E1A"/>
    <w:rsid w:val="00B76195"/>
    <w:rsid w:val="00B76473"/>
    <w:rsid w:val="00B86911"/>
    <w:rsid w:val="00B90708"/>
    <w:rsid w:val="00B922A6"/>
    <w:rsid w:val="00B92FEF"/>
    <w:rsid w:val="00B9498D"/>
    <w:rsid w:val="00B94F9D"/>
    <w:rsid w:val="00B97B38"/>
    <w:rsid w:val="00BA3469"/>
    <w:rsid w:val="00BA3866"/>
    <w:rsid w:val="00BA3AD9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3087"/>
    <w:rsid w:val="00BF433C"/>
    <w:rsid w:val="00BF4B10"/>
    <w:rsid w:val="00BF510B"/>
    <w:rsid w:val="00BF7B02"/>
    <w:rsid w:val="00C04ADD"/>
    <w:rsid w:val="00C100E8"/>
    <w:rsid w:val="00C12F36"/>
    <w:rsid w:val="00C14211"/>
    <w:rsid w:val="00C162BC"/>
    <w:rsid w:val="00C1656A"/>
    <w:rsid w:val="00C20738"/>
    <w:rsid w:val="00C26D28"/>
    <w:rsid w:val="00C27336"/>
    <w:rsid w:val="00C316E0"/>
    <w:rsid w:val="00C35583"/>
    <w:rsid w:val="00C411EC"/>
    <w:rsid w:val="00C418FD"/>
    <w:rsid w:val="00C50B53"/>
    <w:rsid w:val="00C57440"/>
    <w:rsid w:val="00C76F0E"/>
    <w:rsid w:val="00C97A47"/>
    <w:rsid w:val="00CB12E9"/>
    <w:rsid w:val="00CB64AC"/>
    <w:rsid w:val="00CC2711"/>
    <w:rsid w:val="00CD05BD"/>
    <w:rsid w:val="00CD593B"/>
    <w:rsid w:val="00CD632E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3CD8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A40E3"/>
    <w:rsid w:val="00DB3428"/>
    <w:rsid w:val="00DB6DFF"/>
    <w:rsid w:val="00DC136C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DF060D"/>
    <w:rsid w:val="00E02EB9"/>
    <w:rsid w:val="00E04C20"/>
    <w:rsid w:val="00E1283B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495E"/>
    <w:rsid w:val="00E5617C"/>
    <w:rsid w:val="00E56543"/>
    <w:rsid w:val="00E625D8"/>
    <w:rsid w:val="00E731FA"/>
    <w:rsid w:val="00E816F2"/>
    <w:rsid w:val="00E817A7"/>
    <w:rsid w:val="00E87593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09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29CC0"/>
  <w15:docId w15:val="{D58D87B8-52C1-40D9-8AD4-54F203C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56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386AB-0F5A-4B54-816C-815CBF878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Homes Victoria</dc:creator>
  <cp:lastModifiedBy>Natasha Greenwood (Homes Victoria)</cp:lastModifiedBy>
  <cp:revision>32</cp:revision>
  <cp:lastPrinted>2025-05-21T22:59:00Z</cp:lastPrinted>
  <dcterms:created xsi:type="dcterms:W3CDTF">2025-05-28T16:15:00Z</dcterms:created>
  <dcterms:modified xsi:type="dcterms:W3CDTF">2025-05-29T07:21:00Z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